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1D6045" w14:textId="29B66AA5" w:rsidR="00A90E06" w:rsidRDefault="00982F59" w:rsidP="00A90E06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 </w:t>
      </w:r>
      <w:r w:rsidR="00510602">
        <w:rPr>
          <w:rFonts w:ascii="Arial" w:hAnsi="Arial" w:cs="Arial"/>
          <w:b/>
          <w:u w:val="single"/>
        </w:rPr>
        <w:t>RASKELF</w:t>
      </w:r>
      <w:r w:rsidR="00A90E06">
        <w:rPr>
          <w:rFonts w:ascii="Arial" w:hAnsi="Arial" w:cs="Arial"/>
          <w:b/>
          <w:u w:val="single"/>
        </w:rPr>
        <w:t xml:space="preserve"> PARISH COUNCIL</w:t>
      </w:r>
    </w:p>
    <w:p w14:paraId="0C02EDD8" w14:textId="7D4ADFC2" w:rsidR="00A90E06" w:rsidRDefault="00A90E06" w:rsidP="00DF7223">
      <w:pPr>
        <w:tabs>
          <w:tab w:val="left" w:pos="5103"/>
        </w:tabs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MINUTES OF THE MEETING </w:t>
      </w:r>
      <w:r w:rsidR="00DF7223">
        <w:rPr>
          <w:rFonts w:ascii="Arial" w:hAnsi="Arial" w:cs="Arial"/>
          <w:b/>
          <w:u w:val="single"/>
        </w:rPr>
        <w:t>HELD</w:t>
      </w:r>
      <w:r w:rsidR="00D325B9">
        <w:rPr>
          <w:rFonts w:ascii="Arial" w:hAnsi="Arial" w:cs="Arial"/>
          <w:b/>
          <w:u w:val="single"/>
        </w:rPr>
        <w:t xml:space="preserve"> IN RASKELF VILLAGE HALL</w:t>
      </w:r>
      <w:r w:rsidR="00DF7223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br/>
        <w:t xml:space="preserve">ON </w:t>
      </w:r>
      <w:r w:rsidR="00510602">
        <w:rPr>
          <w:rFonts w:ascii="Arial" w:hAnsi="Arial" w:cs="Arial"/>
          <w:b/>
          <w:u w:val="single"/>
        </w:rPr>
        <w:t>MONDAY</w:t>
      </w:r>
      <w:r w:rsidR="001327AD">
        <w:rPr>
          <w:rFonts w:ascii="Arial" w:hAnsi="Arial" w:cs="Arial"/>
          <w:b/>
          <w:u w:val="single"/>
        </w:rPr>
        <w:t xml:space="preserve"> </w:t>
      </w:r>
      <w:r w:rsidR="00FB23CF">
        <w:rPr>
          <w:rFonts w:ascii="Arial" w:hAnsi="Arial" w:cs="Arial"/>
          <w:b/>
          <w:u w:val="single"/>
        </w:rPr>
        <w:t>4</w:t>
      </w:r>
      <w:r w:rsidR="00FB23CF" w:rsidRPr="00FB23CF">
        <w:rPr>
          <w:rFonts w:ascii="Arial" w:hAnsi="Arial" w:cs="Arial"/>
          <w:b/>
          <w:u w:val="single"/>
          <w:vertAlign w:val="superscript"/>
        </w:rPr>
        <w:t>th</w:t>
      </w:r>
      <w:r w:rsidR="00FB23CF">
        <w:rPr>
          <w:rFonts w:ascii="Arial" w:hAnsi="Arial" w:cs="Arial"/>
          <w:b/>
          <w:u w:val="single"/>
        </w:rPr>
        <w:t xml:space="preserve"> November</w:t>
      </w:r>
      <w:r w:rsidR="00713B20">
        <w:rPr>
          <w:rFonts w:ascii="Arial" w:hAnsi="Arial" w:cs="Arial"/>
          <w:b/>
          <w:u w:val="single"/>
        </w:rPr>
        <w:t xml:space="preserve"> </w:t>
      </w:r>
      <w:r w:rsidR="001327AD">
        <w:rPr>
          <w:rFonts w:ascii="Arial" w:hAnsi="Arial" w:cs="Arial"/>
          <w:b/>
          <w:u w:val="single"/>
        </w:rPr>
        <w:t>20</w:t>
      </w:r>
      <w:r w:rsidR="00510602">
        <w:rPr>
          <w:rFonts w:ascii="Arial" w:hAnsi="Arial" w:cs="Arial"/>
          <w:b/>
          <w:u w:val="single"/>
        </w:rPr>
        <w:t>2</w:t>
      </w:r>
      <w:r w:rsidR="000C4DFF">
        <w:rPr>
          <w:rFonts w:ascii="Arial" w:hAnsi="Arial" w:cs="Arial"/>
          <w:b/>
          <w:u w:val="single"/>
        </w:rPr>
        <w:t>4</w:t>
      </w:r>
      <w:r>
        <w:rPr>
          <w:rFonts w:ascii="Arial" w:hAnsi="Arial" w:cs="Arial"/>
          <w:b/>
          <w:u w:val="single"/>
        </w:rPr>
        <w:t xml:space="preserve"> </w:t>
      </w:r>
      <w:r w:rsidR="001327AD">
        <w:rPr>
          <w:rFonts w:ascii="Arial" w:hAnsi="Arial" w:cs="Arial"/>
          <w:b/>
          <w:u w:val="single"/>
        </w:rPr>
        <w:t>at</w:t>
      </w:r>
      <w:r>
        <w:rPr>
          <w:rFonts w:ascii="Arial" w:hAnsi="Arial" w:cs="Arial"/>
          <w:b/>
          <w:u w:val="single"/>
        </w:rPr>
        <w:t xml:space="preserve"> 7.</w:t>
      </w:r>
      <w:r w:rsidR="005A14BA">
        <w:rPr>
          <w:rFonts w:ascii="Arial" w:hAnsi="Arial" w:cs="Arial"/>
          <w:b/>
          <w:u w:val="single"/>
        </w:rPr>
        <w:t>0</w:t>
      </w:r>
      <w:r>
        <w:rPr>
          <w:rFonts w:ascii="Arial" w:hAnsi="Arial" w:cs="Arial"/>
          <w:b/>
          <w:u w:val="single"/>
        </w:rPr>
        <w:t>0PM</w:t>
      </w:r>
    </w:p>
    <w:p w14:paraId="506630F2" w14:textId="6E345069" w:rsidR="004514BE" w:rsidRPr="00445F5F" w:rsidRDefault="00A90E06" w:rsidP="00EA4C94">
      <w:pPr>
        <w:ind w:left="2880" w:hanging="2171"/>
        <w:jc w:val="both"/>
        <w:rPr>
          <w:rFonts w:cstheme="minorHAnsi"/>
          <w:bCs/>
        </w:rPr>
      </w:pPr>
      <w:r w:rsidRPr="00445F5F">
        <w:rPr>
          <w:rFonts w:cstheme="minorHAnsi"/>
          <w:b/>
          <w:u w:val="single"/>
        </w:rPr>
        <w:t>PRESENT</w:t>
      </w:r>
      <w:r w:rsidRPr="00445F5F">
        <w:rPr>
          <w:rFonts w:cstheme="minorHAnsi"/>
        </w:rPr>
        <w:t>:</w:t>
      </w:r>
      <w:r w:rsidRPr="00445F5F">
        <w:rPr>
          <w:rFonts w:cstheme="minorHAnsi"/>
        </w:rPr>
        <w:tab/>
        <w:t xml:space="preserve">Councillors: </w:t>
      </w:r>
      <w:r w:rsidR="00510602" w:rsidRPr="00445F5F">
        <w:rPr>
          <w:rFonts w:cstheme="minorHAnsi"/>
        </w:rPr>
        <w:t>Guy Brown</w:t>
      </w:r>
      <w:r w:rsidRPr="00445F5F">
        <w:rPr>
          <w:rFonts w:cstheme="minorHAnsi"/>
        </w:rPr>
        <w:t xml:space="preserve"> (Chairman), </w:t>
      </w:r>
      <w:r w:rsidR="00510602" w:rsidRPr="00445F5F">
        <w:rPr>
          <w:rFonts w:cstheme="minorHAnsi"/>
        </w:rPr>
        <w:t xml:space="preserve">Charlotte Cope, </w:t>
      </w:r>
      <w:r w:rsidR="00584F18">
        <w:rPr>
          <w:rFonts w:cstheme="minorHAnsi"/>
        </w:rPr>
        <w:t>Peter Sigsworth</w:t>
      </w:r>
      <w:r w:rsidR="00DE771F">
        <w:rPr>
          <w:rFonts w:cstheme="minorHAnsi"/>
        </w:rPr>
        <w:t xml:space="preserve">, </w:t>
      </w:r>
      <w:r w:rsidR="00EA4C94">
        <w:rPr>
          <w:rFonts w:cstheme="minorHAnsi"/>
        </w:rPr>
        <w:t xml:space="preserve">Nicholas Dixon </w:t>
      </w:r>
      <w:r w:rsidR="002A01BC">
        <w:rPr>
          <w:rFonts w:cstheme="minorHAnsi"/>
        </w:rPr>
        <w:t>Cllr Allyson Baker</w:t>
      </w:r>
      <w:r w:rsidR="00EA4C94">
        <w:rPr>
          <w:rFonts w:cstheme="minorHAnsi"/>
        </w:rPr>
        <w:t>.</w:t>
      </w:r>
      <w:r w:rsidR="00A02ED9">
        <w:rPr>
          <w:rFonts w:cstheme="minorHAnsi"/>
        </w:rPr>
        <w:t xml:space="preserve"> </w:t>
      </w:r>
      <w:r w:rsidR="00EA4C94">
        <w:rPr>
          <w:rFonts w:cstheme="minorHAnsi"/>
        </w:rPr>
        <w:t xml:space="preserve"> </w:t>
      </w:r>
      <w:r w:rsidRPr="00445F5F">
        <w:rPr>
          <w:rFonts w:cstheme="minorHAnsi"/>
        </w:rPr>
        <w:t>Clerk: Sandra Windross</w:t>
      </w:r>
      <w:r w:rsidR="00EA4C94">
        <w:rPr>
          <w:rFonts w:cstheme="minorHAnsi"/>
        </w:rPr>
        <w:t xml:space="preserve"> </w:t>
      </w:r>
    </w:p>
    <w:p w14:paraId="3F27313D" w14:textId="451E35A6" w:rsidR="00A90E06" w:rsidRDefault="00A90E06" w:rsidP="00A90E06">
      <w:pPr>
        <w:rPr>
          <w:u w:val="single"/>
        </w:rPr>
      </w:pPr>
      <w:r>
        <w:rPr>
          <w:u w:val="single"/>
        </w:rPr>
        <w:t>Public Forum</w:t>
      </w:r>
    </w:p>
    <w:p w14:paraId="4FA75582" w14:textId="79FDE21C" w:rsidR="00EA4C94" w:rsidRPr="00EA4C94" w:rsidRDefault="00EA4C94" w:rsidP="00195D26">
      <w:pPr>
        <w:rPr>
          <w:bCs/>
        </w:rPr>
      </w:pPr>
      <w:r>
        <w:rPr>
          <w:bCs/>
        </w:rPr>
        <w:t>No members of the public were in attendances, no matters were discussed.</w:t>
      </w:r>
    </w:p>
    <w:p w14:paraId="74383689" w14:textId="0C0C51B5" w:rsidR="00195D26" w:rsidRDefault="00510602" w:rsidP="00195D26">
      <w:r>
        <w:rPr>
          <w:b/>
        </w:rPr>
        <w:t>1</w:t>
      </w:r>
      <w:r w:rsidR="00420832">
        <w:rPr>
          <w:b/>
        </w:rPr>
        <w:t>.</w:t>
      </w:r>
      <w:r w:rsidR="00195D26">
        <w:rPr>
          <w:b/>
        </w:rPr>
        <w:tab/>
        <w:t>Apologies</w:t>
      </w:r>
    </w:p>
    <w:p w14:paraId="2B9116C3" w14:textId="12903DB8" w:rsidR="00195D26" w:rsidRPr="002A6A36" w:rsidRDefault="00A02ED9" w:rsidP="00195D26">
      <w:r>
        <w:t>A</w:t>
      </w:r>
      <w:r w:rsidR="006F7F61">
        <w:t>pologies were received</w:t>
      </w:r>
      <w:r>
        <w:t xml:space="preserve"> from Cllr</w:t>
      </w:r>
      <w:r w:rsidR="00584F18">
        <w:t xml:space="preserve"> Nick Dixon.</w:t>
      </w:r>
    </w:p>
    <w:p w14:paraId="78230D61" w14:textId="77777777" w:rsidR="00195D26" w:rsidRDefault="00195D26" w:rsidP="00195D26">
      <w:pPr>
        <w:rPr>
          <w:b/>
        </w:rPr>
      </w:pPr>
      <w:r>
        <w:rPr>
          <w:b/>
        </w:rPr>
        <w:t>2.</w:t>
      </w:r>
      <w:r>
        <w:rPr>
          <w:b/>
        </w:rPr>
        <w:tab/>
        <w:t>Declarations of Interest</w:t>
      </w:r>
    </w:p>
    <w:p w14:paraId="73C53A92" w14:textId="11B22FD8" w:rsidR="00195D26" w:rsidRPr="002A6A36" w:rsidRDefault="00195D26" w:rsidP="00195D26">
      <w:pPr>
        <w:jc w:val="both"/>
      </w:pPr>
      <w:r>
        <w:t>02.01</w:t>
      </w:r>
      <w:r>
        <w:tab/>
        <w:t>To receive any declarations of interest not already declared under the Council’s Code of Conduct or members Register of Disclosable Pecuniary interest and the receive and consider any applications for dispensation</w:t>
      </w:r>
      <w:r w:rsidR="00463978">
        <w:t xml:space="preserve">. </w:t>
      </w:r>
      <w:r w:rsidR="00463978">
        <w:rPr>
          <w:b/>
          <w:bCs/>
        </w:rPr>
        <w:t>None</w:t>
      </w:r>
      <w:r>
        <w:t xml:space="preserve"> </w:t>
      </w:r>
    </w:p>
    <w:p w14:paraId="7064E873" w14:textId="2A1FD0A9" w:rsidR="00195D26" w:rsidRDefault="00195D26" w:rsidP="00195D26">
      <w:pPr>
        <w:rPr>
          <w:b/>
        </w:rPr>
      </w:pPr>
      <w:r>
        <w:rPr>
          <w:b/>
        </w:rPr>
        <w:t>3.</w:t>
      </w:r>
      <w:r>
        <w:rPr>
          <w:b/>
        </w:rPr>
        <w:tab/>
        <w:t>Minutes of the meeting held on</w:t>
      </w:r>
      <w:r w:rsidR="00490C46">
        <w:rPr>
          <w:b/>
        </w:rPr>
        <w:t xml:space="preserve"> </w:t>
      </w:r>
      <w:r w:rsidR="00FB23CF">
        <w:rPr>
          <w:b/>
        </w:rPr>
        <w:t>2 September</w:t>
      </w:r>
      <w:r w:rsidR="00F32486">
        <w:rPr>
          <w:b/>
        </w:rPr>
        <w:t xml:space="preserve"> </w:t>
      </w:r>
      <w:r w:rsidR="00493675">
        <w:rPr>
          <w:b/>
        </w:rPr>
        <w:t>202</w:t>
      </w:r>
      <w:r w:rsidR="00A02ED9">
        <w:rPr>
          <w:b/>
        </w:rPr>
        <w:t>4</w:t>
      </w:r>
    </w:p>
    <w:p w14:paraId="6D3E2946" w14:textId="7160989F" w:rsidR="008C3EB9" w:rsidRDefault="00195D26" w:rsidP="00195D26">
      <w:pPr>
        <w:jc w:val="both"/>
      </w:pPr>
      <w:r>
        <w:t>The above minutes of the meeting were approved</w:t>
      </w:r>
      <w:r w:rsidR="000E4057">
        <w:t xml:space="preserve"> </w:t>
      </w:r>
      <w:r w:rsidR="008C3EB9">
        <w:t>by Council</w:t>
      </w:r>
      <w:r w:rsidR="00DF7223">
        <w:t xml:space="preserve"> and signed </w:t>
      </w:r>
      <w:r w:rsidR="00D325B9">
        <w:t>as a true record by Cllr Brown Chairman</w:t>
      </w:r>
      <w:r w:rsidR="00DF7223">
        <w:t>.</w:t>
      </w:r>
    </w:p>
    <w:p w14:paraId="18E58AE4" w14:textId="504CB059" w:rsidR="00DB5C8D" w:rsidRDefault="00195D26" w:rsidP="00D325B9">
      <w:pPr>
        <w:jc w:val="both"/>
        <w:rPr>
          <w:b/>
        </w:rPr>
      </w:pPr>
      <w:r>
        <w:rPr>
          <w:b/>
        </w:rPr>
        <w:t>4.</w:t>
      </w:r>
      <w:r>
        <w:rPr>
          <w:b/>
        </w:rPr>
        <w:tab/>
      </w:r>
      <w:r w:rsidR="00D325B9">
        <w:rPr>
          <w:b/>
        </w:rPr>
        <w:t>To receive information on the following ongoing issues and decide further action where necessary</w:t>
      </w:r>
    </w:p>
    <w:p w14:paraId="12DDD225" w14:textId="00B50E09" w:rsidR="00F13C9B" w:rsidRPr="00F13C9B" w:rsidRDefault="00F32486" w:rsidP="00D325B9">
      <w:pPr>
        <w:jc w:val="both"/>
        <w:rPr>
          <w:bCs/>
        </w:rPr>
      </w:pPr>
      <w:r>
        <w:rPr>
          <w:bCs/>
        </w:rPr>
        <w:t xml:space="preserve">There were no </w:t>
      </w:r>
      <w:r w:rsidR="00BE3374">
        <w:rPr>
          <w:bCs/>
        </w:rPr>
        <w:t xml:space="preserve">outstanding </w:t>
      </w:r>
      <w:r>
        <w:rPr>
          <w:bCs/>
        </w:rPr>
        <w:t>issues discussed.</w:t>
      </w:r>
    </w:p>
    <w:p w14:paraId="5DA4985F" w14:textId="74FDC063" w:rsidR="00195D26" w:rsidRPr="00463978" w:rsidRDefault="00195D26" w:rsidP="00195D26">
      <w:pPr>
        <w:rPr>
          <w:bCs/>
        </w:rPr>
      </w:pPr>
      <w:r>
        <w:rPr>
          <w:b/>
        </w:rPr>
        <w:t>5.</w:t>
      </w:r>
      <w:r>
        <w:rPr>
          <w:b/>
        </w:rPr>
        <w:tab/>
        <w:t>NYCC matters</w:t>
      </w:r>
    </w:p>
    <w:p w14:paraId="3A9A25EC" w14:textId="1170FC37" w:rsidR="000C4DFF" w:rsidRDefault="00B36FA9" w:rsidP="00A02ED9">
      <w:pPr>
        <w:jc w:val="both"/>
        <w:rPr>
          <w:bCs/>
        </w:rPr>
      </w:pPr>
      <w:r>
        <w:rPr>
          <w:bCs/>
        </w:rPr>
        <w:t xml:space="preserve">Cllr Baker </w:t>
      </w:r>
      <w:r w:rsidR="00A02ED9">
        <w:rPr>
          <w:bCs/>
        </w:rPr>
        <w:t>provided an update on County Council matters.</w:t>
      </w:r>
    </w:p>
    <w:p w14:paraId="50F201B3" w14:textId="710ADEE5" w:rsidR="00195D26" w:rsidRDefault="00DE771F" w:rsidP="00EA4C94">
      <w:pPr>
        <w:jc w:val="both"/>
        <w:rPr>
          <w:b/>
        </w:rPr>
      </w:pPr>
      <w:r w:rsidRPr="00DE771F">
        <w:rPr>
          <w:b/>
        </w:rPr>
        <w:t>6.</w:t>
      </w:r>
      <w:r w:rsidRPr="00DE771F">
        <w:rPr>
          <w:b/>
        </w:rPr>
        <w:tab/>
      </w:r>
      <w:r w:rsidR="00195D26">
        <w:rPr>
          <w:b/>
        </w:rPr>
        <w:t>Planning Matters</w:t>
      </w:r>
    </w:p>
    <w:p w14:paraId="50A19904" w14:textId="12445ECD" w:rsidR="00584F18" w:rsidRDefault="00EA4C94" w:rsidP="00195D26">
      <w:pPr>
        <w:rPr>
          <w:b/>
        </w:rPr>
      </w:pPr>
      <w:r>
        <w:rPr>
          <w:b/>
        </w:rPr>
        <w:t>6</w:t>
      </w:r>
      <w:r w:rsidR="00584F18">
        <w:rPr>
          <w:b/>
        </w:rPr>
        <w:t xml:space="preserve">.1 </w:t>
      </w:r>
      <w:r w:rsidR="00584F18">
        <w:rPr>
          <w:b/>
        </w:rPr>
        <w:tab/>
      </w:r>
      <w:r w:rsidR="00FB23CF">
        <w:rPr>
          <w:b/>
        </w:rPr>
        <w:t>The following planning applications were</w:t>
      </w:r>
      <w:r w:rsidR="00584F18">
        <w:rPr>
          <w:b/>
        </w:rPr>
        <w:t xml:space="preserve"> received.</w:t>
      </w:r>
    </w:p>
    <w:p w14:paraId="0E4B52B2" w14:textId="78AB5A9F" w:rsidR="00FB23CF" w:rsidRPr="00E5028E" w:rsidRDefault="00FB23CF" w:rsidP="00E5028E">
      <w:pPr>
        <w:spacing w:after="240"/>
        <w:jc w:val="both"/>
        <w:rPr>
          <w:rFonts w:cstheme="minorHAnsi"/>
          <w:b/>
          <w:bCs/>
          <w:color w:val="000000"/>
        </w:rPr>
      </w:pPr>
      <w:r w:rsidRPr="00E5028E">
        <w:rPr>
          <w:rFonts w:cstheme="minorHAnsi"/>
          <w:color w:val="000000"/>
        </w:rPr>
        <w:t>ZB23/02557/DCN Nova The Green Raskelf York North Yorkshire YO61 3LD Application for approval of details reserved by condition 3 (levels) for previously approved application ZB23/02557/MRC</w:t>
      </w:r>
      <w:r w:rsidR="00E5028E">
        <w:rPr>
          <w:rFonts w:cstheme="minorHAnsi"/>
          <w:color w:val="000000"/>
        </w:rPr>
        <w:t xml:space="preserve"> </w:t>
      </w:r>
      <w:r w:rsidR="00E5028E">
        <w:rPr>
          <w:rFonts w:cstheme="minorHAnsi"/>
          <w:b/>
          <w:bCs/>
          <w:color w:val="000000"/>
        </w:rPr>
        <w:t>Council had no objections.</w:t>
      </w:r>
    </w:p>
    <w:p w14:paraId="554761FD" w14:textId="161F6FF7" w:rsidR="00FB23CF" w:rsidRPr="00E5028E" w:rsidRDefault="00FB23CF" w:rsidP="00E5028E">
      <w:pPr>
        <w:widowControl w:val="0"/>
        <w:tabs>
          <w:tab w:val="left" w:pos="1700"/>
        </w:tabs>
        <w:jc w:val="both"/>
        <w:rPr>
          <w:rFonts w:cstheme="minorHAnsi"/>
        </w:rPr>
      </w:pPr>
      <w:r w:rsidRPr="00E5028E">
        <w:rPr>
          <w:rFonts w:cstheme="minorHAnsi"/>
        </w:rPr>
        <w:t>ZB23/01447/DCN Land And Buildings To South West Of Sunbeck Gatehouse Road To Throstle Nest Raskelf North Yorkshire YO61 2QH</w:t>
      </w:r>
      <w:r w:rsidR="00E5028E">
        <w:rPr>
          <w:rFonts w:cstheme="minorHAnsi"/>
        </w:rPr>
        <w:t xml:space="preserve"> a</w:t>
      </w:r>
      <w:r w:rsidRPr="00E5028E">
        <w:rPr>
          <w:rFonts w:cstheme="minorHAnsi"/>
        </w:rPr>
        <w:t>pplication for approval of details reserved by conditions 3, (Surfacing Condition) 4, (Boundary Treatments) For previously application approved ZB23/01447/MBN</w:t>
      </w:r>
      <w:r w:rsidR="00E5028E">
        <w:rPr>
          <w:rFonts w:cstheme="minorHAnsi"/>
        </w:rPr>
        <w:t xml:space="preserve"> </w:t>
      </w:r>
      <w:r w:rsidR="00E5028E" w:rsidRPr="00E5028E">
        <w:rPr>
          <w:rFonts w:cstheme="minorHAnsi"/>
          <w:b/>
          <w:bCs/>
        </w:rPr>
        <w:t>Council had no objections.</w:t>
      </w:r>
    </w:p>
    <w:p w14:paraId="4CBC16D0" w14:textId="23DEDC86" w:rsidR="00FB23CF" w:rsidRDefault="00FB23CF" w:rsidP="00E5028E">
      <w:pPr>
        <w:widowControl w:val="0"/>
        <w:tabs>
          <w:tab w:val="left" w:pos="709"/>
        </w:tabs>
        <w:jc w:val="both"/>
        <w:rPr>
          <w:rFonts w:cstheme="minorHAnsi"/>
          <w:b/>
          <w:bCs/>
        </w:rPr>
      </w:pPr>
      <w:r w:rsidRPr="00E5028E">
        <w:rPr>
          <w:rFonts w:cstheme="minorHAnsi"/>
        </w:rPr>
        <w:t>ZB22/00577/DCN School View Raskelf North Yorkshire YO61 3LG</w:t>
      </w:r>
      <w:r w:rsidR="00E5028E">
        <w:rPr>
          <w:rFonts w:cstheme="minorHAnsi"/>
        </w:rPr>
        <w:t xml:space="preserve"> a</w:t>
      </w:r>
      <w:r w:rsidRPr="00E5028E">
        <w:rPr>
          <w:rFonts w:cstheme="minorHAnsi"/>
        </w:rPr>
        <w:t>pplication for approval of details reserved by condition 3 (materials) 4 (boundary treatment) 6 (drainage) 7 (cross sections) and 12 (construction management plan) for previously approved application 22/00577/FUL</w:t>
      </w:r>
      <w:r w:rsidR="00E5028E">
        <w:rPr>
          <w:rFonts w:cstheme="minorHAnsi"/>
        </w:rPr>
        <w:t xml:space="preserve"> </w:t>
      </w:r>
      <w:r w:rsidR="00E5028E">
        <w:rPr>
          <w:rFonts w:cstheme="minorHAnsi"/>
          <w:b/>
          <w:bCs/>
        </w:rPr>
        <w:t>Council had no objections</w:t>
      </w:r>
    </w:p>
    <w:p w14:paraId="2F1FBA02" w14:textId="37A586D1" w:rsidR="00E5028E" w:rsidRPr="00E5028E" w:rsidRDefault="00E5028E" w:rsidP="00E5028E">
      <w:pPr>
        <w:widowControl w:val="0"/>
        <w:tabs>
          <w:tab w:val="left" w:pos="709"/>
        </w:tabs>
        <w:jc w:val="both"/>
        <w:rPr>
          <w:rFonts w:cstheme="minorHAnsi"/>
        </w:rPr>
      </w:pPr>
      <w:r>
        <w:rPr>
          <w:rFonts w:cstheme="minorHAnsi"/>
          <w:b/>
          <w:bCs/>
        </w:rPr>
        <w:t xml:space="preserve">6.2 </w:t>
      </w:r>
      <w:r>
        <w:rPr>
          <w:rFonts w:cstheme="minorHAnsi"/>
          <w:b/>
          <w:bCs/>
        </w:rPr>
        <w:tab/>
        <w:t>T</w:t>
      </w:r>
      <w:r w:rsidRPr="00E5028E">
        <w:rPr>
          <w:rFonts w:cstheme="minorHAnsi"/>
          <w:b/>
          <w:bCs/>
        </w:rPr>
        <w:t>he following decisions were received</w:t>
      </w:r>
    </w:p>
    <w:p w14:paraId="3973EFB7" w14:textId="51BC9619" w:rsidR="00E5028E" w:rsidRPr="00E5028E" w:rsidRDefault="00E5028E" w:rsidP="00E5028E">
      <w:pPr>
        <w:jc w:val="both"/>
        <w:rPr>
          <w:rFonts w:cstheme="minorHAnsi"/>
        </w:rPr>
      </w:pPr>
      <w:r w:rsidRPr="00E5028E">
        <w:rPr>
          <w:rFonts w:cstheme="minorHAnsi"/>
        </w:rPr>
        <w:t>ZB24/01281/FUL</w:t>
      </w:r>
      <w:r w:rsidRPr="00E5028E">
        <w:rPr>
          <w:rFonts w:cstheme="minorHAnsi"/>
        </w:rPr>
        <w:tab/>
        <w:t>PROPOSAL:</w:t>
      </w:r>
      <w:r w:rsidRPr="00E5028E">
        <w:rPr>
          <w:rFonts w:cstheme="minorHAnsi"/>
        </w:rPr>
        <w:tab/>
        <w:t>Retrospective application for the construction of a garden room with veranda</w:t>
      </w:r>
      <w:r>
        <w:rPr>
          <w:rFonts w:cstheme="minorHAnsi"/>
        </w:rPr>
        <w:t xml:space="preserve">  L</w:t>
      </w:r>
      <w:r w:rsidRPr="00E5028E">
        <w:rPr>
          <w:rFonts w:cstheme="minorHAnsi"/>
        </w:rPr>
        <w:t>OCATION:</w:t>
      </w:r>
      <w:r>
        <w:rPr>
          <w:rFonts w:cstheme="minorHAnsi"/>
        </w:rPr>
        <w:t xml:space="preserve"> </w:t>
      </w:r>
      <w:r w:rsidRPr="00E5028E">
        <w:rPr>
          <w:rFonts w:cstheme="minorHAnsi"/>
        </w:rPr>
        <w:t xml:space="preserve">The Owl Cote Springhead Farm Raskelf York </w:t>
      </w:r>
      <w:r w:rsidRPr="00E5028E">
        <w:rPr>
          <w:rFonts w:cstheme="minorHAnsi"/>
          <w:b/>
          <w:bCs/>
        </w:rPr>
        <w:t>Granted</w:t>
      </w:r>
    </w:p>
    <w:p w14:paraId="3E59930D" w14:textId="3A1E6946" w:rsidR="00E5028E" w:rsidRPr="00E5028E" w:rsidRDefault="00E5028E" w:rsidP="00E5028E">
      <w:pPr>
        <w:widowControl w:val="0"/>
        <w:tabs>
          <w:tab w:val="left" w:pos="1700"/>
        </w:tabs>
        <w:jc w:val="both"/>
        <w:rPr>
          <w:rFonts w:cstheme="minorHAnsi"/>
        </w:rPr>
      </w:pPr>
      <w:r w:rsidRPr="00E5028E">
        <w:rPr>
          <w:rFonts w:cstheme="minorHAnsi"/>
          <w:b/>
          <w:bCs/>
        </w:rPr>
        <w:t xml:space="preserve">ZB24/01472/FUL </w:t>
      </w:r>
      <w:r w:rsidRPr="00E5028E">
        <w:rPr>
          <w:rFonts w:cstheme="minorHAnsi"/>
        </w:rPr>
        <w:t>PROPOSAL:</w:t>
      </w:r>
      <w:r w:rsidRPr="00E5028E">
        <w:rPr>
          <w:rFonts w:cstheme="minorHAnsi"/>
        </w:rPr>
        <w:tab/>
        <w:t>Proposed Ground and First Floor Extensions including Detached Oak Framed Garage.</w:t>
      </w:r>
      <w:r>
        <w:rPr>
          <w:rFonts w:cstheme="minorHAnsi"/>
        </w:rPr>
        <w:t xml:space="preserve"> </w:t>
      </w:r>
      <w:r w:rsidRPr="00E5028E">
        <w:rPr>
          <w:rFonts w:cstheme="minorHAnsi"/>
        </w:rPr>
        <w:t>LOCATION:</w:t>
      </w:r>
      <w:r w:rsidRPr="00E5028E">
        <w:rPr>
          <w:rFonts w:cstheme="minorHAnsi"/>
        </w:rPr>
        <w:tab/>
        <w:t xml:space="preserve">Pasture House North End Raskelf York </w:t>
      </w:r>
      <w:r w:rsidRPr="00E5028E">
        <w:rPr>
          <w:rFonts w:cstheme="minorHAnsi"/>
          <w:b/>
          <w:bCs/>
        </w:rPr>
        <w:t xml:space="preserve">Granted </w:t>
      </w:r>
    </w:p>
    <w:p w14:paraId="7A0433FC" w14:textId="264522DC" w:rsidR="00FB23CF" w:rsidRDefault="00E5028E" w:rsidP="00195D26">
      <w:pPr>
        <w:rPr>
          <w:bCs/>
        </w:rPr>
      </w:pPr>
      <w:r>
        <w:rPr>
          <w:b/>
        </w:rPr>
        <w:t>7</w:t>
      </w:r>
      <w:r w:rsidRPr="00E5028E">
        <w:rPr>
          <w:b/>
        </w:rPr>
        <w:t>.</w:t>
      </w:r>
      <w:r w:rsidRPr="00E5028E">
        <w:rPr>
          <w:b/>
        </w:rPr>
        <w:tab/>
        <w:t>Childrens play area</w:t>
      </w:r>
    </w:p>
    <w:p w14:paraId="3868355B" w14:textId="212E3E1C" w:rsidR="00E5028E" w:rsidRPr="00E5028E" w:rsidRDefault="00E5028E" w:rsidP="00E5028E">
      <w:pPr>
        <w:jc w:val="both"/>
        <w:rPr>
          <w:bCs/>
        </w:rPr>
      </w:pPr>
      <w:r>
        <w:rPr>
          <w:bCs/>
        </w:rPr>
        <w:t xml:space="preserve">Following the recent report carried out by ROSPA it was noted that the climbing frame has been condemned.   Cllr Sigsworth will obtain quotes to replace the climbing frame. </w:t>
      </w:r>
    </w:p>
    <w:p w14:paraId="738C8046" w14:textId="659ACE21" w:rsidR="004D624F" w:rsidRPr="003F420E" w:rsidRDefault="00E5028E" w:rsidP="00584F18">
      <w:pPr>
        <w:jc w:val="both"/>
        <w:rPr>
          <w:b/>
        </w:rPr>
      </w:pPr>
      <w:r>
        <w:rPr>
          <w:rFonts w:ascii="Arial" w:hAnsi="Arial" w:cs="Arial"/>
          <w:sz w:val="20"/>
        </w:rPr>
        <w:t>8</w:t>
      </w:r>
      <w:r w:rsidR="00584F18">
        <w:rPr>
          <w:rFonts w:ascii="Arial" w:hAnsi="Arial" w:cs="Arial"/>
          <w:sz w:val="20"/>
        </w:rPr>
        <w:t>..</w:t>
      </w:r>
      <w:r w:rsidR="004D624F" w:rsidRPr="003F420E">
        <w:rPr>
          <w:b/>
        </w:rPr>
        <w:tab/>
        <w:t>Financial Matters</w:t>
      </w:r>
    </w:p>
    <w:p w14:paraId="44925967" w14:textId="32A2AB39" w:rsidR="00584F18" w:rsidRPr="00584F18" w:rsidRDefault="00EA4C94" w:rsidP="00584F18">
      <w:pPr>
        <w:tabs>
          <w:tab w:val="left" w:pos="709"/>
          <w:tab w:val="left" w:pos="1418"/>
          <w:tab w:val="left" w:pos="2899"/>
          <w:tab w:val="center" w:pos="5599"/>
          <w:tab w:val="decimal" w:pos="6096"/>
          <w:tab w:val="right" w:pos="9752"/>
        </w:tabs>
        <w:spacing w:after="0"/>
        <w:rPr>
          <w:rFonts w:cstheme="minorHAnsi"/>
          <w:lang w:val="en-US"/>
        </w:rPr>
      </w:pPr>
      <w:r>
        <w:rPr>
          <w:rFonts w:cstheme="minorHAnsi"/>
          <w:lang w:val="en-US"/>
        </w:rPr>
        <w:t>7</w:t>
      </w:r>
      <w:r w:rsidR="00584F18" w:rsidRPr="00584F18">
        <w:rPr>
          <w:rFonts w:cstheme="minorHAnsi"/>
          <w:lang w:val="en-US"/>
        </w:rPr>
        <w:t>.</w:t>
      </w:r>
      <w:r>
        <w:rPr>
          <w:rFonts w:cstheme="minorHAnsi"/>
          <w:lang w:val="en-US"/>
        </w:rPr>
        <w:t>1</w:t>
      </w:r>
      <w:r w:rsidR="00584F18" w:rsidRPr="00584F18">
        <w:rPr>
          <w:rFonts w:cstheme="minorHAnsi"/>
          <w:lang w:val="en-US"/>
        </w:rPr>
        <w:tab/>
        <w:t>T</w:t>
      </w:r>
      <w:r w:rsidR="00584F18">
        <w:rPr>
          <w:rFonts w:cstheme="minorHAnsi"/>
          <w:lang w:val="en-US"/>
        </w:rPr>
        <w:t>he</w:t>
      </w:r>
      <w:r w:rsidR="00584F18" w:rsidRPr="00584F18">
        <w:rPr>
          <w:rFonts w:cstheme="minorHAnsi"/>
          <w:lang w:val="en-US"/>
        </w:rPr>
        <w:t xml:space="preserve"> following payments</w:t>
      </w:r>
      <w:r w:rsidR="00584F18">
        <w:rPr>
          <w:rFonts w:cstheme="minorHAnsi"/>
          <w:lang w:val="en-US"/>
        </w:rPr>
        <w:t xml:space="preserve"> were approved.</w:t>
      </w:r>
    </w:p>
    <w:p w14:paraId="3D7C9DF5" w14:textId="679DC919" w:rsidR="00584F18" w:rsidRDefault="00584F18" w:rsidP="00584F18">
      <w:pPr>
        <w:tabs>
          <w:tab w:val="left" w:pos="709"/>
          <w:tab w:val="left" w:pos="1418"/>
          <w:tab w:val="left" w:pos="2899"/>
          <w:tab w:val="center" w:pos="5599"/>
          <w:tab w:val="decimal" w:pos="6096"/>
          <w:tab w:val="right" w:pos="9752"/>
        </w:tabs>
        <w:spacing w:after="0"/>
        <w:rPr>
          <w:rFonts w:cstheme="minorHAnsi"/>
          <w:lang w:val="en-US"/>
        </w:rPr>
      </w:pPr>
      <w:r w:rsidRPr="00584F18">
        <w:rPr>
          <w:rFonts w:cstheme="minorHAnsi"/>
          <w:lang w:val="en-US"/>
        </w:rPr>
        <w:tab/>
        <w:t>Clerks Salary &amp; expenses £</w:t>
      </w:r>
      <w:r w:rsidR="00E5028E">
        <w:rPr>
          <w:rFonts w:cstheme="minorHAnsi"/>
          <w:lang w:val="en-US"/>
        </w:rPr>
        <w:t>567.46</w:t>
      </w:r>
    </w:p>
    <w:p w14:paraId="396AB1BD" w14:textId="0C32DD38" w:rsidR="00E5028E" w:rsidRDefault="00E5028E" w:rsidP="00584F18">
      <w:pPr>
        <w:tabs>
          <w:tab w:val="left" w:pos="709"/>
          <w:tab w:val="left" w:pos="1418"/>
          <w:tab w:val="left" w:pos="2899"/>
          <w:tab w:val="center" w:pos="5599"/>
          <w:tab w:val="decimal" w:pos="6096"/>
          <w:tab w:val="right" w:pos="9752"/>
        </w:tabs>
        <w:spacing w:after="0"/>
        <w:rPr>
          <w:rFonts w:cstheme="minorHAnsi"/>
          <w:lang w:val="en-US"/>
        </w:rPr>
      </w:pPr>
      <w:r>
        <w:rPr>
          <w:rFonts w:cstheme="minorHAnsi"/>
          <w:lang w:val="en-US"/>
        </w:rPr>
        <w:tab/>
        <w:t>Community Heartbeat £267.00</w:t>
      </w:r>
    </w:p>
    <w:p w14:paraId="17891624" w14:textId="3BDBF025" w:rsidR="00E5028E" w:rsidRDefault="00E5028E" w:rsidP="00584F18">
      <w:pPr>
        <w:tabs>
          <w:tab w:val="left" w:pos="709"/>
          <w:tab w:val="left" w:pos="1418"/>
          <w:tab w:val="left" w:pos="2899"/>
          <w:tab w:val="center" w:pos="5599"/>
          <w:tab w:val="decimal" w:pos="6096"/>
          <w:tab w:val="right" w:pos="9752"/>
        </w:tabs>
        <w:spacing w:after="0"/>
        <w:rPr>
          <w:rFonts w:cstheme="minorHAnsi"/>
          <w:lang w:val="en-US"/>
        </w:rPr>
      </w:pPr>
      <w:r>
        <w:rPr>
          <w:rFonts w:cstheme="minorHAnsi"/>
          <w:lang w:val="en-US"/>
        </w:rPr>
        <w:lastRenderedPageBreak/>
        <w:tab/>
        <w:t>C &amp; G B Associates Audit expenses £150.00</w:t>
      </w:r>
    </w:p>
    <w:p w14:paraId="5CBF8EF3" w14:textId="2D02F220" w:rsidR="00E5028E" w:rsidRDefault="00E5028E" w:rsidP="00584F18">
      <w:pPr>
        <w:tabs>
          <w:tab w:val="left" w:pos="709"/>
          <w:tab w:val="left" w:pos="1418"/>
          <w:tab w:val="left" w:pos="2899"/>
          <w:tab w:val="center" w:pos="5599"/>
          <w:tab w:val="decimal" w:pos="6096"/>
          <w:tab w:val="right" w:pos="9752"/>
        </w:tabs>
        <w:spacing w:after="0"/>
        <w:rPr>
          <w:rFonts w:cstheme="minorHAnsi"/>
          <w:lang w:val="en-US"/>
        </w:rPr>
      </w:pPr>
      <w:r>
        <w:rPr>
          <w:rFonts w:cstheme="minorHAnsi"/>
          <w:lang w:val="en-US"/>
        </w:rPr>
        <w:tab/>
        <w:t>Royal British Legion – wreath £20.00 and a donation of £20.00.</w:t>
      </w:r>
    </w:p>
    <w:p w14:paraId="1E47F934" w14:textId="51FF5D6C" w:rsidR="00E5028E" w:rsidRDefault="00E5028E" w:rsidP="00584F18">
      <w:pPr>
        <w:tabs>
          <w:tab w:val="left" w:pos="709"/>
          <w:tab w:val="left" w:pos="1418"/>
          <w:tab w:val="left" w:pos="2899"/>
          <w:tab w:val="center" w:pos="5599"/>
          <w:tab w:val="decimal" w:pos="6096"/>
          <w:tab w:val="right" w:pos="9752"/>
        </w:tabs>
        <w:spacing w:after="0"/>
        <w:rPr>
          <w:rFonts w:cstheme="minorHAnsi"/>
          <w:lang w:val="en-US"/>
        </w:rPr>
      </w:pPr>
      <w:r>
        <w:rPr>
          <w:rFonts w:cstheme="minorHAnsi"/>
          <w:lang w:val="en-US"/>
        </w:rPr>
        <w:tab/>
      </w:r>
      <w:r w:rsidR="00E65C01">
        <w:rPr>
          <w:rFonts w:cstheme="minorHAnsi"/>
          <w:lang w:val="en-US"/>
        </w:rPr>
        <w:t>ROSPA Playsafety Ltd £112.80</w:t>
      </w:r>
    </w:p>
    <w:p w14:paraId="12B8B672" w14:textId="1E4C7DDE" w:rsidR="00E65C01" w:rsidRDefault="00E65C01" w:rsidP="00E65C01">
      <w:pPr>
        <w:tabs>
          <w:tab w:val="left" w:pos="709"/>
          <w:tab w:val="left" w:pos="1418"/>
          <w:tab w:val="left" w:pos="2899"/>
          <w:tab w:val="center" w:pos="5599"/>
          <w:tab w:val="decimal" w:pos="6096"/>
          <w:tab w:val="right" w:pos="9752"/>
        </w:tabs>
        <w:spacing w:after="0"/>
        <w:ind w:left="709" w:hanging="709"/>
        <w:rPr>
          <w:rFonts w:cstheme="minorHAnsi"/>
          <w:lang w:val="en-US"/>
        </w:rPr>
      </w:pPr>
      <w:r>
        <w:rPr>
          <w:rFonts w:cstheme="minorHAnsi"/>
          <w:lang w:val="en-US"/>
        </w:rPr>
        <w:tab/>
        <w:t>8.2</w:t>
      </w:r>
      <w:r>
        <w:rPr>
          <w:rFonts w:cstheme="minorHAnsi"/>
          <w:lang w:val="en-US"/>
        </w:rPr>
        <w:tab/>
        <w:t>The budget prepared by the clerk was considered and slightly amended, it was agreed to increase the precept by 5%.</w:t>
      </w:r>
    </w:p>
    <w:p w14:paraId="1C4BAD85" w14:textId="5B7EB2C1" w:rsidR="00E65C01" w:rsidRDefault="00E65C01" w:rsidP="00584F18">
      <w:pPr>
        <w:tabs>
          <w:tab w:val="left" w:pos="709"/>
          <w:tab w:val="left" w:pos="1418"/>
          <w:tab w:val="left" w:pos="2899"/>
          <w:tab w:val="center" w:pos="5599"/>
          <w:tab w:val="decimal" w:pos="6096"/>
          <w:tab w:val="right" w:pos="9752"/>
        </w:tabs>
        <w:spacing w:after="0"/>
        <w:rPr>
          <w:rFonts w:cstheme="minorHAnsi"/>
          <w:lang w:val="en-US"/>
        </w:rPr>
      </w:pPr>
      <w:r>
        <w:rPr>
          <w:rFonts w:cstheme="minorHAnsi"/>
          <w:lang w:val="en-US"/>
        </w:rPr>
        <w:tab/>
        <w:t>8.3</w:t>
      </w:r>
      <w:r>
        <w:rPr>
          <w:rFonts w:cstheme="minorHAnsi"/>
          <w:lang w:val="en-US"/>
        </w:rPr>
        <w:tab/>
        <w:t>financial reconciliation and schedule of CIL payments received were considered.</w:t>
      </w:r>
    </w:p>
    <w:p w14:paraId="757D92F9" w14:textId="075C00BB" w:rsidR="00584F18" w:rsidRPr="00584F18" w:rsidRDefault="00E65C01" w:rsidP="00584F18">
      <w:pPr>
        <w:tabs>
          <w:tab w:val="left" w:pos="709"/>
          <w:tab w:val="left" w:pos="1418"/>
          <w:tab w:val="left" w:pos="2899"/>
          <w:tab w:val="center" w:pos="5599"/>
          <w:tab w:val="decimal" w:pos="6096"/>
          <w:tab w:val="right" w:pos="9752"/>
        </w:tabs>
        <w:spacing w:after="0"/>
        <w:rPr>
          <w:rFonts w:cstheme="minorHAnsi"/>
          <w:lang w:val="en-US"/>
        </w:rPr>
      </w:pPr>
      <w:r>
        <w:rPr>
          <w:rFonts w:cstheme="minorHAnsi"/>
          <w:lang w:val="en-US"/>
        </w:rPr>
        <w:tab/>
      </w:r>
      <w:r w:rsidR="00EA4C94">
        <w:rPr>
          <w:rFonts w:cstheme="minorHAnsi"/>
          <w:lang w:val="en-US"/>
        </w:rPr>
        <w:t>8</w:t>
      </w:r>
      <w:r w:rsidR="00584F18" w:rsidRPr="00584F18">
        <w:rPr>
          <w:rFonts w:cstheme="minorHAnsi"/>
          <w:lang w:val="en-US"/>
        </w:rPr>
        <w:t>.</w:t>
      </w:r>
      <w:r>
        <w:rPr>
          <w:rFonts w:cstheme="minorHAnsi"/>
          <w:lang w:val="en-US"/>
        </w:rPr>
        <w:t>4</w:t>
      </w:r>
      <w:r w:rsidR="00584F18" w:rsidRPr="00584F18">
        <w:rPr>
          <w:rFonts w:cstheme="minorHAnsi"/>
          <w:lang w:val="en-US"/>
        </w:rPr>
        <w:tab/>
      </w:r>
      <w:r w:rsidR="00584F18">
        <w:rPr>
          <w:rFonts w:cstheme="minorHAnsi"/>
          <w:lang w:val="en-US"/>
        </w:rPr>
        <w:t>No</w:t>
      </w:r>
      <w:r w:rsidR="00584F18" w:rsidRPr="00584F18">
        <w:rPr>
          <w:rFonts w:cstheme="minorHAnsi"/>
          <w:lang w:val="en-US"/>
        </w:rPr>
        <w:t xml:space="preserve"> Grant applications </w:t>
      </w:r>
      <w:r w:rsidR="00584F18">
        <w:rPr>
          <w:rFonts w:cstheme="minorHAnsi"/>
          <w:lang w:val="en-US"/>
        </w:rPr>
        <w:t xml:space="preserve">were </w:t>
      </w:r>
      <w:r w:rsidR="00584F18" w:rsidRPr="00584F18">
        <w:rPr>
          <w:rFonts w:cstheme="minorHAnsi"/>
          <w:lang w:val="en-US"/>
        </w:rPr>
        <w:t xml:space="preserve">received by the Clerk </w:t>
      </w:r>
    </w:p>
    <w:p w14:paraId="3A55B354" w14:textId="77777777" w:rsidR="00E65C01" w:rsidRDefault="00E65C01" w:rsidP="00366F6F">
      <w:pPr>
        <w:rPr>
          <w:rFonts w:cstheme="minorHAnsi"/>
          <w:b/>
          <w:bCs/>
        </w:rPr>
      </w:pPr>
    </w:p>
    <w:p w14:paraId="6A6BDCEC" w14:textId="04CD5DBC" w:rsidR="00A44530" w:rsidRDefault="00EA4C94" w:rsidP="00366F6F">
      <w:pPr>
        <w:rPr>
          <w:b/>
        </w:rPr>
      </w:pPr>
      <w:r>
        <w:rPr>
          <w:rFonts w:cstheme="minorHAnsi"/>
          <w:b/>
          <w:bCs/>
        </w:rPr>
        <w:t>9.</w:t>
      </w:r>
      <w:r w:rsidR="00366F6F">
        <w:rPr>
          <w:rFonts w:cstheme="minorHAnsi"/>
          <w:b/>
        </w:rPr>
        <w:tab/>
        <w:t>Correspondenc</w:t>
      </w:r>
      <w:r w:rsidR="00A44530">
        <w:rPr>
          <w:b/>
        </w:rPr>
        <w:t>e to Note/Discuss and Act</w:t>
      </w:r>
      <w:r w:rsidR="00A44530" w:rsidRPr="009A78AF">
        <w:rPr>
          <w:b/>
        </w:rPr>
        <w:t>ion</w:t>
      </w:r>
    </w:p>
    <w:p w14:paraId="59AC8745" w14:textId="77FE6ED4" w:rsidR="00C13D6C" w:rsidRPr="00054D99" w:rsidRDefault="009E2B20" w:rsidP="00C13D6C">
      <w:pPr>
        <w:tabs>
          <w:tab w:val="left" w:pos="750"/>
          <w:tab w:val="left" w:pos="1444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Various e-mails from</w:t>
      </w:r>
      <w:r w:rsidR="00C13D6C">
        <w:rPr>
          <w:rFonts w:ascii="Arial" w:hAnsi="Arial" w:cs="Arial"/>
          <w:sz w:val="20"/>
        </w:rPr>
        <w:t xml:space="preserve"> YLCA </w:t>
      </w:r>
      <w:r>
        <w:rPr>
          <w:rFonts w:ascii="Arial" w:hAnsi="Arial" w:cs="Arial"/>
          <w:sz w:val="20"/>
        </w:rPr>
        <w:t xml:space="preserve">advising of </w:t>
      </w:r>
      <w:r w:rsidR="00C13D6C">
        <w:rPr>
          <w:rFonts w:ascii="Arial" w:hAnsi="Arial" w:cs="Arial"/>
          <w:sz w:val="20"/>
        </w:rPr>
        <w:t>Branch Meeting</w:t>
      </w:r>
      <w:r>
        <w:rPr>
          <w:rFonts w:ascii="Arial" w:hAnsi="Arial" w:cs="Arial"/>
          <w:sz w:val="20"/>
        </w:rPr>
        <w:t>s and White Rose Updates</w:t>
      </w:r>
    </w:p>
    <w:p w14:paraId="41FFF0D1" w14:textId="07C700FD" w:rsidR="00E935A5" w:rsidRDefault="00050F64" w:rsidP="00920CD0">
      <w:pPr>
        <w:rPr>
          <w:b/>
        </w:rPr>
      </w:pPr>
      <w:r w:rsidRPr="0064588D">
        <w:rPr>
          <w:b/>
        </w:rPr>
        <w:t>1</w:t>
      </w:r>
      <w:r w:rsidR="00EA4C94">
        <w:rPr>
          <w:b/>
        </w:rPr>
        <w:t>0</w:t>
      </w:r>
      <w:r w:rsidRPr="0064588D">
        <w:rPr>
          <w:b/>
        </w:rPr>
        <w:t>.</w:t>
      </w:r>
      <w:r w:rsidRPr="0064588D">
        <w:rPr>
          <w:b/>
        </w:rPr>
        <w:tab/>
        <w:t>Minor matters</w:t>
      </w:r>
      <w:r w:rsidR="0064588D">
        <w:rPr>
          <w:b/>
        </w:rPr>
        <w:t xml:space="preserve"> and Agenda Items for the next meeting</w:t>
      </w:r>
    </w:p>
    <w:p w14:paraId="38B622CD" w14:textId="7282A30E" w:rsidR="00C363B1" w:rsidRDefault="00B36FA9" w:rsidP="00CE3052">
      <w:pPr>
        <w:jc w:val="both"/>
        <w:rPr>
          <w:bCs/>
        </w:rPr>
      </w:pPr>
      <w:r>
        <w:rPr>
          <w:bCs/>
        </w:rPr>
        <w:t>There were no matters discussed and requested for to be placed on the Agenda for the next meeting.</w:t>
      </w:r>
    </w:p>
    <w:p w14:paraId="6AA3DBFE" w14:textId="450C193C" w:rsidR="00C56DD3" w:rsidRDefault="00366F6F" w:rsidP="00CE3052">
      <w:pPr>
        <w:jc w:val="both"/>
        <w:rPr>
          <w:bCs/>
        </w:rPr>
      </w:pPr>
      <w:r w:rsidRPr="00CE3052">
        <w:rPr>
          <w:b/>
        </w:rPr>
        <w:t>1</w:t>
      </w:r>
      <w:r w:rsidR="00E65C01">
        <w:rPr>
          <w:b/>
        </w:rPr>
        <w:t>1</w:t>
      </w:r>
      <w:r w:rsidRPr="00CE3052">
        <w:rPr>
          <w:b/>
        </w:rPr>
        <w:t>.</w:t>
      </w:r>
      <w:r>
        <w:rPr>
          <w:bCs/>
        </w:rPr>
        <w:tab/>
      </w:r>
      <w:r w:rsidR="00C56DD3">
        <w:rPr>
          <w:bCs/>
        </w:rPr>
        <w:t xml:space="preserve">The meeting closed at </w:t>
      </w:r>
      <w:r w:rsidR="00E65C01">
        <w:rPr>
          <w:bCs/>
        </w:rPr>
        <w:t>8</w:t>
      </w:r>
      <w:r w:rsidR="00EA4C94">
        <w:rPr>
          <w:bCs/>
        </w:rPr>
        <w:t>.30</w:t>
      </w:r>
      <w:r w:rsidR="00D16B8E">
        <w:rPr>
          <w:bCs/>
        </w:rPr>
        <w:t xml:space="preserve"> </w:t>
      </w:r>
      <w:r w:rsidR="00C56DD3">
        <w:rPr>
          <w:bCs/>
        </w:rPr>
        <w:t xml:space="preserve">pm the next meeting </w:t>
      </w:r>
      <w:r w:rsidR="00533872">
        <w:rPr>
          <w:bCs/>
        </w:rPr>
        <w:t xml:space="preserve">was </w:t>
      </w:r>
      <w:r w:rsidR="00C56DD3">
        <w:rPr>
          <w:bCs/>
        </w:rPr>
        <w:t>schedule</w:t>
      </w:r>
      <w:r w:rsidR="004200B3">
        <w:rPr>
          <w:bCs/>
        </w:rPr>
        <w:t>d</w:t>
      </w:r>
      <w:r w:rsidR="00C56DD3">
        <w:rPr>
          <w:bCs/>
        </w:rPr>
        <w:t xml:space="preserve"> for </w:t>
      </w:r>
      <w:r w:rsidR="00E65C01">
        <w:rPr>
          <w:bCs/>
        </w:rPr>
        <w:t>6</w:t>
      </w:r>
      <w:r w:rsidR="00584F18">
        <w:rPr>
          <w:bCs/>
        </w:rPr>
        <w:t xml:space="preserve"> </w:t>
      </w:r>
      <w:r w:rsidR="00E65C01">
        <w:rPr>
          <w:bCs/>
        </w:rPr>
        <w:t>January</w:t>
      </w:r>
      <w:r w:rsidR="00FB41B6">
        <w:rPr>
          <w:bCs/>
        </w:rPr>
        <w:t xml:space="preserve"> </w:t>
      </w:r>
      <w:r w:rsidR="009E2B20">
        <w:rPr>
          <w:bCs/>
        </w:rPr>
        <w:t>202</w:t>
      </w:r>
      <w:r w:rsidR="00E65C01">
        <w:rPr>
          <w:bCs/>
        </w:rPr>
        <w:t>5</w:t>
      </w:r>
      <w:r w:rsidR="000641EB">
        <w:rPr>
          <w:bCs/>
        </w:rPr>
        <w:t xml:space="preserve"> at</w:t>
      </w:r>
      <w:r w:rsidR="008B002E">
        <w:rPr>
          <w:bCs/>
        </w:rPr>
        <w:t xml:space="preserve"> 7.</w:t>
      </w:r>
      <w:r w:rsidR="00482540">
        <w:rPr>
          <w:bCs/>
        </w:rPr>
        <w:t>0</w:t>
      </w:r>
      <w:r w:rsidR="008B002E">
        <w:rPr>
          <w:bCs/>
        </w:rPr>
        <w:t>0pm</w:t>
      </w:r>
      <w:r w:rsidR="009D24D0">
        <w:rPr>
          <w:bCs/>
        </w:rPr>
        <w:t xml:space="preserve"> </w:t>
      </w:r>
      <w:r w:rsidR="00FB41B6">
        <w:rPr>
          <w:bCs/>
        </w:rPr>
        <w:t>in the village hall.</w:t>
      </w:r>
      <w:r w:rsidR="00836797">
        <w:rPr>
          <w:bCs/>
        </w:rPr>
        <w:t xml:space="preserve"> </w:t>
      </w:r>
    </w:p>
    <w:p w14:paraId="4009A522" w14:textId="77777777" w:rsidR="00E31BC5" w:rsidRPr="00CF6DDA" w:rsidRDefault="00E31BC5" w:rsidP="00CE3052">
      <w:pPr>
        <w:jc w:val="both"/>
        <w:rPr>
          <w:bCs/>
        </w:rPr>
      </w:pPr>
    </w:p>
    <w:p w14:paraId="323E4689" w14:textId="1058CA85" w:rsidR="009015E6" w:rsidRDefault="009015E6" w:rsidP="009015E6">
      <w:pPr>
        <w:tabs>
          <w:tab w:val="decimal" w:pos="5103"/>
        </w:tabs>
        <w:rPr>
          <w:bCs/>
        </w:rPr>
      </w:pPr>
    </w:p>
    <w:sectPr w:rsidR="009015E6" w:rsidSect="009D1453">
      <w:footerReference w:type="default" r:id="rId7"/>
      <w:pgSz w:w="11906" w:h="16838"/>
      <w:pgMar w:top="1440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C651B9" w14:textId="77777777" w:rsidR="007C17BE" w:rsidRDefault="007C17BE" w:rsidP="00B5020B">
      <w:pPr>
        <w:spacing w:after="0"/>
      </w:pPr>
      <w:r>
        <w:separator/>
      </w:r>
    </w:p>
  </w:endnote>
  <w:endnote w:type="continuationSeparator" w:id="0">
    <w:p w14:paraId="76B02C34" w14:textId="77777777" w:rsidR="007C17BE" w:rsidRDefault="007C17BE" w:rsidP="00B5020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85184C" w14:textId="5E21CC90" w:rsidR="00B5020B" w:rsidRDefault="00B5020B">
    <w:pPr>
      <w:pStyle w:val="Footer"/>
      <w:rPr>
        <w:lang w:val="en-US"/>
      </w:rPr>
    </w:pPr>
    <w:r>
      <w:rPr>
        <w:lang w:val="en-US"/>
      </w:rPr>
      <w:t>………………………………………………………………………</w:t>
    </w:r>
  </w:p>
  <w:p w14:paraId="51B1AA25" w14:textId="1A9D60B1" w:rsidR="00B5020B" w:rsidRPr="00B5020B" w:rsidRDefault="00B5020B">
    <w:pPr>
      <w:pStyle w:val="Footer"/>
      <w:rPr>
        <w:lang w:val="en-US"/>
      </w:rPr>
    </w:pPr>
    <w:r>
      <w:rPr>
        <w:lang w:val="en-US"/>
      </w:rPr>
      <w:t xml:space="preserve">Cllr G. Brown Chairman     </w:t>
    </w:r>
    <w:r w:rsidR="008B31D4">
      <w:rPr>
        <w:lang w:val="en-US"/>
      </w:rPr>
      <w:t xml:space="preserve"> </w:t>
    </w:r>
    <w:r w:rsidR="00EA4C94">
      <w:rPr>
        <w:lang w:val="en-US"/>
      </w:rPr>
      <w:t>4</w:t>
    </w:r>
    <w:r w:rsidR="00584F18">
      <w:rPr>
        <w:lang w:val="en-US"/>
      </w:rPr>
      <w:t xml:space="preserve"> </w:t>
    </w:r>
    <w:r w:rsidR="00EA4C94">
      <w:rPr>
        <w:lang w:val="en-US"/>
      </w:rPr>
      <w:t>Nov</w:t>
    </w:r>
    <w:r w:rsidR="00584F18">
      <w:rPr>
        <w:lang w:val="en-US"/>
      </w:rPr>
      <w:t xml:space="preserve">ember </w:t>
    </w:r>
    <w:r w:rsidR="00B95165">
      <w:rPr>
        <w:lang w:val="en-US"/>
      </w:rPr>
      <w:t xml:space="preserve">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4D6FE3" w14:textId="77777777" w:rsidR="007C17BE" w:rsidRDefault="007C17BE" w:rsidP="00B5020B">
      <w:pPr>
        <w:spacing w:after="0"/>
      </w:pPr>
      <w:r>
        <w:separator/>
      </w:r>
    </w:p>
  </w:footnote>
  <w:footnote w:type="continuationSeparator" w:id="0">
    <w:p w14:paraId="78C8AA7C" w14:textId="77777777" w:rsidR="007C17BE" w:rsidRDefault="007C17BE" w:rsidP="00B5020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350FB9"/>
    <w:multiLevelType w:val="hybridMultilevel"/>
    <w:tmpl w:val="148A43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97377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445"/>
    <w:rsid w:val="000059C3"/>
    <w:rsid w:val="000066AA"/>
    <w:rsid w:val="00007157"/>
    <w:rsid w:val="00007F27"/>
    <w:rsid w:val="000159D3"/>
    <w:rsid w:val="00027777"/>
    <w:rsid w:val="00045182"/>
    <w:rsid w:val="00047DFD"/>
    <w:rsid w:val="00050F64"/>
    <w:rsid w:val="000641EB"/>
    <w:rsid w:val="00070414"/>
    <w:rsid w:val="00075E18"/>
    <w:rsid w:val="0007709B"/>
    <w:rsid w:val="00080445"/>
    <w:rsid w:val="00082ACA"/>
    <w:rsid w:val="00087807"/>
    <w:rsid w:val="000971D3"/>
    <w:rsid w:val="000A2E00"/>
    <w:rsid w:val="000A7AEB"/>
    <w:rsid w:val="000C4DFF"/>
    <w:rsid w:val="000C55F9"/>
    <w:rsid w:val="000E4057"/>
    <w:rsid w:val="000F3407"/>
    <w:rsid w:val="001069F0"/>
    <w:rsid w:val="00122288"/>
    <w:rsid w:val="00127371"/>
    <w:rsid w:val="00127B64"/>
    <w:rsid w:val="001302EF"/>
    <w:rsid w:val="001327AD"/>
    <w:rsid w:val="00134F9B"/>
    <w:rsid w:val="00142B36"/>
    <w:rsid w:val="00147010"/>
    <w:rsid w:val="00151025"/>
    <w:rsid w:val="00156CA2"/>
    <w:rsid w:val="00166228"/>
    <w:rsid w:val="0018185D"/>
    <w:rsid w:val="00181B4E"/>
    <w:rsid w:val="0019154A"/>
    <w:rsid w:val="00195D26"/>
    <w:rsid w:val="001A364F"/>
    <w:rsid w:val="001A4885"/>
    <w:rsid w:val="001A7AF8"/>
    <w:rsid w:val="001B122E"/>
    <w:rsid w:val="001C30E6"/>
    <w:rsid w:val="001E2EA5"/>
    <w:rsid w:val="001E5651"/>
    <w:rsid w:val="001F6C2F"/>
    <w:rsid w:val="002027E2"/>
    <w:rsid w:val="002207D6"/>
    <w:rsid w:val="00225932"/>
    <w:rsid w:val="0022778C"/>
    <w:rsid w:val="002463BF"/>
    <w:rsid w:val="00255D3D"/>
    <w:rsid w:val="00295809"/>
    <w:rsid w:val="002A01BC"/>
    <w:rsid w:val="002B75A9"/>
    <w:rsid w:val="002C50A1"/>
    <w:rsid w:val="002D739A"/>
    <w:rsid w:val="002D79B8"/>
    <w:rsid w:val="002F2C49"/>
    <w:rsid w:val="00300504"/>
    <w:rsid w:val="003013BB"/>
    <w:rsid w:val="00305E05"/>
    <w:rsid w:val="00312885"/>
    <w:rsid w:val="00312F61"/>
    <w:rsid w:val="00313E73"/>
    <w:rsid w:val="00313F33"/>
    <w:rsid w:val="00320A6B"/>
    <w:rsid w:val="00320F82"/>
    <w:rsid w:val="003212BB"/>
    <w:rsid w:val="00327129"/>
    <w:rsid w:val="0034024A"/>
    <w:rsid w:val="00361248"/>
    <w:rsid w:val="00362170"/>
    <w:rsid w:val="00366F6F"/>
    <w:rsid w:val="0037243C"/>
    <w:rsid w:val="00372666"/>
    <w:rsid w:val="00386BCD"/>
    <w:rsid w:val="003947F7"/>
    <w:rsid w:val="00396CBD"/>
    <w:rsid w:val="003A798B"/>
    <w:rsid w:val="003B2F55"/>
    <w:rsid w:val="003C7410"/>
    <w:rsid w:val="003D132E"/>
    <w:rsid w:val="003D2E7E"/>
    <w:rsid w:val="003E34DE"/>
    <w:rsid w:val="003F3C31"/>
    <w:rsid w:val="003F420E"/>
    <w:rsid w:val="003F4929"/>
    <w:rsid w:val="004200B3"/>
    <w:rsid w:val="00420832"/>
    <w:rsid w:val="00425D6A"/>
    <w:rsid w:val="0042682F"/>
    <w:rsid w:val="00426F42"/>
    <w:rsid w:val="0043032F"/>
    <w:rsid w:val="00441192"/>
    <w:rsid w:val="00445A8E"/>
    <w:rsid w:val="00445F5F"/>
    <w:rsid w:val="004514BE"/>
    <w:rsid w:val="00453621"/>
    <w:rsid w:val="00463978"/>
    <w:rsid w:val="00472ED4"/>
    <w:rsid w:val="004750B9"/>
    <w:rsid w:val="00482540"/>
    <w:rsid w:val="00490C46"/>
    <w:rsid w:val="00493675"/>
    <w:rsid w:val="00496890"/>
    <w:rsid w:val="004A2E7C"/>
    <w:rsid w:val="004B7ACD"/>
    <w:rsid w:val="004C0AA7"/>
    <w:rsid w:val="004D624F"/>
    <w:rsid w:val="004E16A6"/>
    <w:rsid w:val="004E420D"/>
    <w:rsid w:val="005047DB"/>
    <w:rsid w:val="00510111"/>
    <w:rsid w:val="00510602"/>
    <w:rsid w:val="005150BB"/>
    <w:rsid w:val="005165E7"/>
    <w:rsid w:val="0053108E"/>
    <w:rsid w:val="005314E8"/>
    <w:rsid w:val="00533872"/>
    <w:rsid w:val="00534E9A"/>
    <w:rsid w:val="005367D6"/>
    <w:rsid w:val="005370CF"/>
    <w:rsid w:val="005561F9"/>
    <w:rsid w:val="00573CBD"/>
    <w:rsid w:val="00575CB5"/>
    <w:rsid w:val="00584F18"/>
    <w:rsid w:val="00585762"/>
    <w:rsid w:val="00591684"/>
    <w:rsid w:val="00597F87"/>
    <w:rsid w:val="005A03DB"/>
    <w:rsid w:val="005A048F"/>
    <w:rsid w:val="005A14BA"/>
    <w:rsid w:val="005A4A35"/>
    <w:rsid w:val="005A4FE0"/>
    <w:rsid w:val="005B02BD"/>
    <w:rsid w:val="005B21B8"/>
    <w:rsid w:val="005B4600"/>
    <w:rsid w:val="005C7540"/>
    <w:rsid w:val="005D4710"/>
    <w:rsid w:val="005F1894"/>
    <w:rsid w:val="005F3CB4"/>
    <w:rsid w:val="00605EA5"/>
    <w:rsid w:val="00611B32"/>
    <w:rsid w:val="0061602D"/>
    <w:rsid w:val="00626395"/>
    <w:rsid w:val="006312BD"/>
    <w:rsid w:val="00637549"/>
    <w:rsid w:val="00642ADB"/>
    <w:rsid w:val="0064588D"/>
    <w:rsid w:val="00645BA4"/>
    <w:rsid w:val="0065304A"/>
    <w:rsid w:val="0065427A"/>
    <w:rsid w:val="00657E5D"/>
    <w:rsid w:val="006614F3"/>
    <w:rsid w:val="00675014"/>
    <w:rsid w:val="00693C50"/>
    <w:rsid w:val="006A3FE2"/>
    <w:rsid w:val="006A4730"/>
    <w:rsid w:val="006A62BE"/>
    <w:rsid w:val="006A7B68"/>
    <w:rsid w:val="006B161F"/>
    <w:rsid w:val="006C6E6D"/>
    <w:rsid w:val="006D4D7C"/>
    <w:rsid w:val="006D663A"/>
    <w:rsid w:val="006F0B7E"/>
    <w:rsid w:val="006F7B59"/>
    <w:rsid w:val="006F7F61"/>
    <w:rsid w:val="00713B20"/>
    <w:rsid w:val="00713FE3"/>
    <w:rsid w:val="007473D6"/>
    <w:rsid w:val="007637CF"/>
    <w:rsid w:val="007B5192"/>
    <w:rsid w:val="007B6905"/>
    <w:rsid w:val="007C17BE"/>
    <w:rsid w:val="007D7F9C"/>
    <w:rsid w:val="007F7021"/>
    <w:rsid w:val="00803106"/>
    <w:rsid w:val="00806796"/>
    <w:rsid w:val="00813BBA"/>
    <w:rsid w:val="00825989"/>
    <w:rsid w:val="00834668"/>
    <w:rsid w:val="00836797"/>
    <w:rsid w:val="008537F6"/>
    <w:rsid w:val="00857912"/>
    <w:rsid w:val="00867F93"/>
    <w:rsid w:val="00871383"/>
    <w:rsid w:val="00873BB5"/>
    <w:rsid w:val="008756D3"/>
    <w:rsid w:val="00881D9E"/>
    <w:rsid w:val="00884978"/>
    <w:rsid w:val="00890320"/>
    <w:rsid w:val="00894E25"/>
    <w:rsid w:val="008B002E"/>
    <w:rsid w:val="008B0CDC"/>
    <w:rsid w:val="008B2173"/>
    <w:rsid w:val="008B31D4"/>
    <w:rsid w:val="008B57C3"/>
    <w:rsid w:val="008C0889"/>
    <w:rsid w:val="008C3EB9"/>
    <w:rsid w:val="008D3C53"/>
    <w:rsid w:val="008D5732"/>
    <w:rsid w:val="008D669B"/>
    <w:rsid w:val="008F6DD8"/>
    <w:rsid w:val="008F7AF5"/>
    <w:rsid w:val="009015E6"/>
    <w:rsid w:val="009063F2"/>
    <w:rsid w:val="00920640"/>
    <w:rsid w:val="00920CD0"/>
    <w:rsid w:val="00927D88"/>
    <w:rsid w:val="00945DB8"/>
    <w:rsid w:val="00960225"/>
    <w:rsid w:val="00982F59"/>
    <w:rsid w:val="00984FE0"/>
    <w:rsid w:val="00996B64"/>
    <w:rsid w:val="009A390A"/>
    <w:rsid w:val="009A78AF"/>
    <w:rsid w:val="009B21FC"/>
    <w:rsid w:val="009C1100"/>
    <w:rsid w:val="009D1453"/>
    <w:rsid w:val="009D24D0"/>
    <w:rsid w:val="009D71EC"/>
    <w:rsid w:val="009E2B20"/>
    <w:rsid w:val="009F67CA"/>
    <w:rsid w:val="00A02ED9"/>
    <w:rsid w:val="00A06096"/>
    <w:rsid w:val="00A23683"/>
    <w:rsid w:val="00A26601"/>
    <w:rsid w:val="00A31A1C"/>
    <w:rsid w:val="00A3579E"/>
    <w:rsid w:val="00A37C0B"/>
    <w:rsid w:val="00A44530"/>
    <w:rsid w:val="00A5082F"/>
    <w:rsid w:val="00A51853"/>
    <w:rsid w:val="00A575E2"/>
    <w:rsid w:val="00A72B06"/>
    <w:rsid w:val="00A75DF3"/>
    <w:rsid w:val="00A816E9"/>
    <w:rsid w:val="00A83591"/>
    <w:rsid w:val="00A854CD"/>
    <w:rsid w:val="00A90E06"/>
    <w:rsid w:val="00A9209B"/>
    <w:rsid w:val="00A949A9"/>
    <w:rsid w:val="00AA40C5"/>
    <w:rsid w:val="00AA6094"/>
    <w:rsid w:val="00AB293B"/>
    <w:rsid w:val="00AB363B"/>
    <w:rsid w:val="00AD47F4"/>
    <w:rsid w:val="00AF712F"/>
    <w:rsid w:val="00B06E43"/>
    <w:rsid w:val="00B10B29"/>
    <w:rsid w:val="00B15CA3"/>
    <w:rsid w:val="00B16193"/>
    <w:rsid w:val="00B34563"/>
    <w:rsid w:val="00B35CA3"/>
    <w:rsid w:val="00B36FA9"/>
    <w:rsid w:val="00B41690"/>
    <w:rsid w:val="00B41CDE"/>
    <w:rsid w:val="00B425D9"/>
    <w:rsid w:val="00B5020B"/>
    <w:rsid w:val="00B502C6"/>
    <w:rsid w:val="00B57FE6"/>
    <w:rsid w:val="00B62D2F"/>
    <w:rsid w:val="00B67032"/>
    <w:rsid w:val="00B7155C"/>
    <w:rsid w:val="00B761FB"/>
    <w:rsid w:val="00B95165"/>
    <w:rsid w:val="00BA3E6D"/>
    <w:rsid w:val="00BA6E6E"/>
    <w:rsid w:val="00BB66C3"/>
    <w:rsid w:val="00BD4559"/>
    <w:rsid w:val="00BE0ACE"/>
    <w:rsid w:val="00BE3374"/>
    <w:rsid w:val="00BF2DB9"/>
    <w:rsid w:val="00C0020E"/>
    <w:rsid w:val="00C120B4"/>
    <w:rsid w:val="00C12198"/>
    <w:rsid w:val="00C12BBF"/>
    <w:rsid w:val="00C13D6C"/>
    <w:rsid w:val="00C1771F"/>
    <w:rsid w:val="00C20797"/>
    <w:rsid w:val="00C32544"/>
    <w:rsid w:val="00C363B1"/>
    <w:rsid w:val="00C41C33"/>
    <w:rsid w:val="00C44563"/>
    <w:rsid w:val="00C547B6"/>
    <w:rsid w:val="00C556DF"/>
    <w:rsid w:val="00C56220"/>
    <w:rsid w:val="00C56DD3"/>
    <w:rsid w:val="00C6198C"/>
    <w:rsid w:val="00C6639F"/>
    <w:rsid w:val="00C7660D"/>
    <w:rsid w:val="00C80935"/>
    <w:rsid w:val="00C8587F"/>
    <w:rsid w:val="00C9124C"/>
    <w:rsid w:val="00C96A30"/>
    <w:rsid w:val="00CB1673"/>
    <w:rsid w:val="00CB47C9"/>
    <w:rsid w:val="00CD2BB4"/>
    <w:rsid w:val="00CE03ED"/>
    <w:rsid w:val="00CE1F6D"/>
    <w:rsid w:val="00CE3052"/>
    <w:rsid w:val="00CE59C2"/>
    <w:rsid w:val="00CF6DDA"/>
    <w:rsid w:val="00D05E7B"/>
    <w:rsid w:val="00D151A1"/>
    <w:rsid w:val="00D16B8E"/>
    <w:rsid w:val="00D2231B"/>
    <w:rsid w:val="00D27F34"/>
    <w:rsid w:val="00D325B9"/>
    <w:rsid w:val="00D44751"/>
    <w:rsid w:val="00D46D65"/>
    <w:rsid w:val="00D50E2B"/>
    <w:rsid w:val="00D56D89"/>
    <w:rsid w:val="00D7110B"/>
    <w:rsid w:val="00D76EFE"/>
    <w:rsid w:val="00D81881"/>
    <w:rsid w:val="00D91C31"/>
    <w:rsid w:val="00D921D6"/>
    <w:rsid w:val="00DB3D03"/>
    <w:rsid w:val="00DB5C8D"/>
    <w:rsid w:val="00DB74FC"/>
    <w:rsid w:val="00DC201B"/>
    <w:rsid w:val="00DD6B29"/>
    <w:rsid w:val="00DD7812"/>
    <w:rsid w:val="00DE2E91"/>
    <w:rsid w:val="00DE771F"/>
    <w:rsid w:val="00DF7223"/>
    <w:rsid w:val="00E20FDF"/>
    <w:rsid w:val="00E31BC5"/>
    <w:rsid w:val="00E34AAF"/>
    <w:rsid w:val="00E4207A"/>
    <w:rsid w:val="00E436AB"/>
    <w:rsid w:val="00E5028E"/>
    <w:rsid w:val="00E50581"/>
    <w:rsid w:val="00E5273A"/>
    <w:rsid w:val="00E60BD4"/>
    <w:rsid w:val="00E64E8E"/>
    <w:rsid w:val="00E65C01"/>
    <w:rsid w:val="00E6735C"/>
    <w:rsid w:val="00E71A87"/>
    <w:rsid w:val="00E85924"/>
    <w:rsid w:val="00E874AA"/>
    <w:rsid w:val="00E935A5"/>
    <w:rsid w:val="00E9408F"/>
    <w:rsid w:val="00EA4C94"/>
    <w:rsid w:val="00ED4D3C"/>
    <w:rsid w:val="00EE77D7"/>
    <w:rsid w:val="00EF413C"/>
    <w:rsid w:val="00F05792"/>
    <w:rsid w:val="00F13C9B"/>
    <w:rsid w:val="00F21328"/>
    <w:rsid w:val="00F238EA"/>
    <w:rsid w:val="00F32486"/>
    <w:rsid w:val="00F371A6"/>
    <w:rsid w:val="00F419C3"/>
    <w:rsid w:val="00F43211"/>
    <w:rsid w:val="00F433A2"/>
    <w:rsid w:val="00F46473"/>
    <w:rsid w:val="00F8124D"/>
    <w:rsid w:val="00FA564A"/>
    <w:rsid w:val="00FA6CCB"/>
    <w:rsid w:val="00FA7A06"/>
    <w:rsid w:val="00FB23CF"/>
    <w:rsid w:val="00FB41B6"/>
    <w:rsid w:val="00FC342C"/>
    <w:rsid w:val="00FD2B22"/>
    <w:rsid w:val="00FD3810"/>
    <w:rsid w:val="00FD63B7"/>
    <w:rsid w:val="00FE4B1F"/>
    <w:rsid w:val="00FF479F"/>
    <w:rsid w:val="00FF5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9E6B7F"/>
  <w15:chartTrackingRefBased/>
  <w15:docId w15:val="{DAB596F6-0ACF-4BD9-8F0E-4C43C3F59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780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B363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363B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169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169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5020B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5020B"/>
  </w:style>
  <w:style w:type="paragraph" w:styleId="Footer">
    <w:name w:val="footer"/>
    <w:basedOn w:val="Normal"/>
    <w:link w:val="FooterChar"/>
    <w:uiPriority w:val="99"/>
    <w:unhideWhenUsed/>
    <w:rsid w:val="00B5020B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5020B"/>
  </w:style>
  <w:style w:type="paragraph" w:customStyle="1" w:styleId="p6">
    <w:name w:val="p6"/>
    <w:basedOn w:val="Normal"/>
    <w:uiPriority w:val="99"/>
    <w:rsid w:val="005047DB"/>
    <w:pPr>
      <w:widowControl w:val="0"/>
      <w:tabs>
        <w:tab w:val="left" w:pos="1700"/>
      </w:tabs>
      <w:autoSpaceDE w:val="0"/>
      <w:autoSpaceDN w:val="0"/>
      <w:spacing w:after="0" w:line="240" w:lineRule="atLeast"/>
      <w:ind w:left="288" w:hanging="1728"/>
      <w:jc w:val="both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04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2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8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3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7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510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peter sigsworth</cp:lastModifiedBy>
  <cp:revision>2</cp:revision>
  <cp:lastPrinted>2024-09-02T15:33:00Z</cp:lastPrinted>
  <dcterms:created xsi:type="dcterms:W3CDTF">2025-01-05T16:14:00Z</dcterms:created>
  <dcterms:modified xsi:type="dcterms:W3CDTF">2025-01-05T16:14:00Z</dcterms:modified>
</cp:coreProperties>
</file>